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BC" w:rsidRPr="00A847F6" w:rsidRDefault="00CD2EBC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……………………………………..                </w:t>
      </w:r>
      <w:r w:rsidR="00BB4638" w:rsidRPr="00A847F6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BB4638" w:rsidRPr="00A847F6">
        <w:rPr>
          <w:rFonts w:asciiTheme="minorHAnsi" w:hAnsiTheme="minorHAnsi" w:cstheme="minorHAnsi"/>
          <w:sz w:val="22"/>
          <w:szCs w:val="22"/>
        </w:rPr>
        <w:tab/>
      </w:r>
      <w:r w:rsidR="009B15E1">
        <w:rPr>
          <w:rFonts w:asciiTheme="minorHAnsi" w:hAnsiTheme="minorHAnsi" w:cstheme="minorHAnsi"/>
          <w:sz w:val="22"/>
          <w:szCs w:val="22"/>
        </w:rPr>
        <w:tab/>
      </w:r>
      <w:r w:rsidR="009B15E1">
        <w:rPr>
          <w:rFonts w:asciiTheme="minorHAnsi" w:hAnsiTheme="minorHAnsi" w:cstheme="minorHAnsi"/>
          <w:sz w:val="22"/>
          <w:szCs w:val="22"/>
        </w:rPr>
        <w:tab/>
      </w:r>
      <w:r w:rsidRPr="00A847F6">
        <w:rPr>
          <w:rFonts w:asciiTheme="minorHAnsi" w:hAnsiTheme="minorHAnsi" w:cstheme="minorHAnsi"/>
          <w:sz w:val="22"/>
          <w:szCs w:val="22"/>
        </w:rPr>
        <w:t>….…………………………</w:t>
      </w:r>
      <w:r w:rsidR="00BB4638" w:rsidRPr="00A847F6">
        <w:rPr>
          <w:rFonts w:asciiTheme="minorHAnsi" w:hAnsiTheme="minorHAnsi" w:cstheme="minorHAnsi"/>
          <w:sz w:val="22"/>
          <w:szCs w:val="22"/>
        </w:rPr>
        <w:t>……..</w:t>
      </w:r>
    </w:p>
    <w:p w:rsidR="007E2239" w:rsidRDefault="003B50BD" w:rsidP="007E2239">
      <w:pPr>
        <w:tabs>
          <w:tab w:val="left" w:pos="0"/>
          <w:tab w:val="left" w:pos="48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BB4638" w:rsidRPr="00A847F6">
        <w:rPr>
          <w:rFonts w:asciiTheme="minorHAnsi" w:hAnsiTheme="minorHAnsi" w:cstheme="minorHAnsi"/>
          <w:sz w:val="22"/>
          <w:szCs w:val="22"/>
        </w:rPr>
        <w:t>Wnioskodawca</w:t>
      </w:r>
      <w:r w:rsidR="00BB4638" w:rsidRPr="00A847F6">
        <w:rPr>
          <w:rFonts w:asciiTheme="minorHAnsi" w:hAnsiTheme="minorHAnsi" w:cstheme="minorHAnsi"/>
          <w:sz w:val="22"/>
          <w:szCs w:val="22"/>
        </w:rPr>
        <w:tab/>
      </w:r>
      <w:r w:rsidR="009B15E1">
        <w:rPr>
          <w:rFonts w:asciiTheme="minorHAnsi" w:hAnsiTheme="minorHAnsi" w:cstheme="minorHAnsi"/>
          <w:sz w:val="22"/>
          <w:szCs w:val="22"/>
        </w:rPr>
        <w:tab/>
      </w:r>
      <w:r w:rsidR="00BB4638" w:rsidRPr="00A847F6">
        <w:rPr>
          <w:rFonts w:asciiTheme="minorHAnsi" w:hAnsiTheme="minorHAnsi" w:cstheme="minorHAnsi"/>
          <w:sz w:val="22"/>
          <w:szCs w:val="22"/>
        </w:rPr>
        <w:tab/>
      </w:r>
      <w:r w:rsidR="009B15E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BB4638" w:rsidRPr="00A847F6">
        <w:rPr>
          <w:rFonts w:asciiTheme="minorHAnsi" w:hAnsiTheme="minorHAnsi" w:cstheme="minorHAnsi"/>
          <w:sz w:val="22"/>
          <w:szCs w:val="22"/>
        </w:rPr>
        <w:t>Miejscowość, data</w:t>
      </w:r>
    </w:p>
    <w:p w:rsidR="00CD2EBC" w:rsidRPr="00A847F6" w:rsidRDefault="00CD2EBC" w:rsidP="007E2239">
      <w:pPr>
        <w:tabs>
          <w:tab w:val="left" w:pos="0"/>
          <w:tab w:val="left" w:pos="48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BB4638" w:rsidRPr="00A847F6">
        <w:rPr>
          <w:rFonts w:asciiTheme="minorHAnsi" w:hAnsiTheme="minorHAnsi" w:cstheme="minorHAnsi"/>
          <w:sz w:val="22"/>
          <w:szCs w:val="22"/>
        </w:rPr>
        <w:br/>
      </w:r>
      <w:r w:rsidR="003B50B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847F6">
        <w:rPr>
          <w:rFonts w:asciiTheme="minorHAnsi" w:hAnsiTheme="minorHAnsi" w:cstheme="minorHAnsi"/>
          <w:sz w:val="22"/>
          <w:szCs w:val="22"/>
        </w:rPr>
        <w:t>Adres</w:t>
      </w:r>
    </w:p>
    <w:p w:rsidR="00CD2EBC" w:rsidRPr="00A847F6" w:rsidRDefault="00CD2EBC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CD2EBC" w:rsidRPr="00A847F6" w:rsidRDefault="003B50BD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D2EBC" w:rsidRPr="00A847F6">
        <w:rPr>
          <w:rFonts w:asciiTheme="minorHAnsi" w:hAnsiTheme="minorHAnsi" w:cstheme="minorHAnsi"/>
          <w:sz w:val="22"/>
          <w:szCs w:val="22"/>
        </w:rPr>
        <w:t>Telefon kontaktowy</w:t>
      </w:r>
    </w:p>
    <w:p w:rsidR="00CD2EBC" w:rsidRPr="00A847F6" w:rsidRDefault="00CD2EBC" w:rsidP="007E223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D2EBC" w:rsidRPr="003B50BD" w:rsidRDefault="00CD2EBC" w:rsidP="007E2239">
      <w:pPr>
        <w:tabs>
          <w:tab w:val="left" w:pos="0"/>
          <w:tab w:val="left" w:pos="5355"/>
        </w:tabs>
        <w:spacing w:line="276" w:lineRule="auto"/>
        <w:ind w:left="5040"/>
        <w:rPr>
          <w:rFonts w:asciiTheme="minorHAnsi" w:hAnsiTheme="minorHAnsi" w:cstheme="minorHAnsi"/>
          <w:b/>
          <w:sz w:val="22"/>
          <w:szCs w:val="22"/>
        </w:rPr>
      </w:pPr>
      <w:r w:rsidRPr="003B50BD">
        <w:rPr>
          <w:rFonts w:asciiTheme="minorHAnsi" w:hAnsiTheme="minorHAnsi" w:cstheme="minorHAnsi"/>
          <w:b/>
          <w:sz w:val="22"/>
          <w:szCs w:val="22"/>
        </w:rPr>
        <w:t>Starosta Oświęcimski</w:t>
      </w:r>
    </w:p>
    <w:p w:rsidR="00CD2EBC" w:rsidRPr="00A847F6" w:rsidRDefault="00CD2EBC" w:rsidP="007E2239">
      <w:pPr>
        <w:tabs>
          <w:tab w:val="left" w:pos="0"/>
          <w:tab w:val="left" w:pos="5355"/>
        </w:tabs>
        <w:spacing w:line="276" w:lineRule="auto"/>
        <w:ind w:left="5040" w:hanging="450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ab/>
        <w:t>Za pośrednictwem</w:t>
      </w:r>
    </w:p>
    <w:p w:rsidR="00CD2EBC" w:rsidRPr="00A847F6" w:rsidRDefault="00CD2EBC" w:rsidP="007E2239">
      <w:pPr>
        <w:tabs>
          <w:tab w:val="left" w:pos="0"/>
          <w:tab w:val="left" w:pos="5355"/>
        </w:tabs>
        <w:spacing w:line="276" w:lineRule="auto"/>
        <w:ind w:left="5040" w:hanging="450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ab/>
        <w:t>Wydziału Ochrony Środowiska</w:t>
      </w:r>
    </w:p>
    <w:p w:rsidR="00CD2EBC" w:rsidRPr="00A847F6" w:rsidRDefault="00CD2EBC" w:rsidP="007E2239">
      <w:pPr>
        <w:tabs>
          <w:tab w:val="left" w:pos="0"/>
        </w:tabs>
        <w:spacing w:line="276" w:lineRule="auto"/>
        <w:ind w:left="504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ul. Wyspiańskiego 10</w:t>
      </w:r>
    </w:p>
    <w:p w:rsidR="00CD2EBC" w:rsidRPr="00A847F6" w:rsidRDefault="00CD2EBC" w:rsidP="007E2239">
      <w:pPr>
        <w:tabs>
          <w:tab w:val="left" w:pos="0"/>
        </w:tabs>
        <w:spacing w:line="276" w:lineRule="auto"/>
        <w:ind w:left="504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32-602 Oświęcim</w:t>
      </w:r>
      <w:r w:rsidR="00627A1D">
        <w:rPr>
          <w:rFonts w:asciiTheme="minorHAnsi" w:hAnsiTheme="minorHAnsi" w:cstheme="minorHAnsi"/>
          <w:sz w:val="22"/>
          <w:szCs w:val="22"/>
        </w:rPr>
        <w:br/>
      </w:r>
    </w:p>
    <w:p w:rsidR="00CD2EBC" w:rsidRPr="00BF10DC" w:rsidRDefault="00CD2EBC" w:rsidP="005508FF">
      <w:pPr>
        <w:tabs>
          <w:tab w:val="left" w:pos="0"/>
          <w:tab w:val="left" w:pos="3525"/>
        </w:tabs>
        <w:spacing w:before="120" w:after="12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A847F6">
        <w:rPr>
          <w:rFonts w:asciiTheme="minorHAnsi" w:hAnsiTheme="minorHAnsi" w:cstheme="minorHAnsi"/>
          <w:sz w:val="22"/>
          <w:szCs w:val="22"/>
        </w:rPr>
        <w:tab/>
      </w:r>
      <w:r w:rsidRPr="00BF10DC">
        <w:rPr>
          <w:rFonts w:asciiTheme="minorHAnsi" w:hAnsiTheme="minorHAnsi" w:cstheme="minorHAnsi"/>
          <w:b/>
          <w:sz w:val="32"/>
          <w:szCs w:val="32"/>
        </w:rPr>
        <w:t>W N I O S E K</w:t>
      </w:r>
    </w:p>
    <w:p w:rsidR="00CD2EBC" w:rsidRPr="00A847F6" w:rsidRDefault="00CD2EBC" w:rsidP="005508FF">
      <w:pPr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10DC">
        <w:rPr>
          <w:rFonts w:asciiTheme="minorHAnsi" w:hAnsiTheme="minorHAnsi" w:cstheme="minorHAnsi"/>
          <w:b/>
          <w:sz w:val="26"/>
          <w:szCs w:val="26"/>
        </w:rPr>
        <w:t>o wydanie / zmianę* decyzji zezwalającej na zbieranie / przetwarzanie* odpadów</w:t>
      </w:r>
      <w:r w:rsidR="00941361" w:rsidRPr="00627A1D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 xml:space="preserve">Na podstawie art. 41 ust. 1, ust. 2, ust. 3, pkt 2, art. 42 ust. 1, 2, 3, 3a, 3b, 3c, 4a, 4b, 4c, art. 44, </w:t>
      </w:r>
      <w:r w:rsidR="009B15E1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 xml:space="preserve">ust. 48a  ustawy z dnia 14 grudnia 2012 r. o odpadach, wnoszę o wydanie/zmianę* zezwolenia </w:t>
      </w:r>
      <w:r w:rsidR="00F67BF1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na zbieranie /przetwarzanie * odpadów …………………………………………………………………….</w:t>
      </w:r>
      <w:r w:rsidR="00941361" w:rsidRPr="00A847F6">
        <w:rPr>
          <w:rFonts w:asciiTheme="minorHAnsi" w:hAnsiTheme="minorHAnsi" w:cstheme="minorHAnsi"/>
          <w:bCs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 xml:space="preserve">Wskazówki w zakresie danych wymaganych we wniosku </w:t>
      </w:r>
      <w:r w:rsidR="00941361" w:rsidRPr="00A847F6">
        <w:rPr>
          <w:rFonts w:asciiTheme="minorHAnsi" w:hAnsiTheme="minorHAnsi" w:cstheme="minorHAnsi"/>
          <w:sz w:val="22"/>
          <w:szCs w:val="22"/>
        </w:rPr>
        <w:t xml:space="preserve">znajdują się poniżej informacji </w:t>
      </w:r>
      <w:r w:rsidR="00941361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o opłatach.</w:t>
      </w:r>
    </w:p>
    <w:p w:rsidR="00CD2EBC" w:rsidRPr="00A847F6" w:rsidRDefault="00CD2EBC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D2EBC" w:rsidRPr="00A847F6" w:rsidRDefault="00CD2EBC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D2EBC" w:rsidRPr="00A847F6" w:rsidRDefault="00CD2EBC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D2EBC" w:rsidRPr="00A847F6" w:rsidRDefault="00CD2EBC" w:rsidP="007E2239">
      <w:pPr>
        <w:tabs>
          <w:tab w:val="left" w:pos="0"/>
          <w:tab w:val="left" w:pos="510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3B6DD7" w:rsidRPr="00A847F6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9B15E1">
        <w:rPr>
          <w:rFonts w:asciiTheme="minorHAnsi" w:hAnsiTheme="minorHAnsi" w:cstheme="minorHAnsi"/>
          <w:sz w:val="22"/>
          <w:szCs w:val="22"/>
        </w:rPr>
        <w:tab/>
      </w:r>
      <w:r w:rsidR="009B15E1">
        <w:rPr>
          <w:rFonts w:asciiTheme="minorHAnsi" w:hAnsiTheme="minorHAnsi" w:cstheme="minorHAnsi"/>
          <w:sz w:val="22"/>
          <w:szCs w:val="22"/>
        </w:rPr>
        <w:tab/>
      </w:r>
      <w:r w:rsidR="003B6DD7" w:rsidRPr="00A847F6">
        <w:rPr>
          <w:rFonts w:asciiTheme="minorHAnsi" w:hAnsiTheme="minorHAnsi" w:cstheme="minorHAnsi"/>
          <w:sz w:val="22"/>
          <w:szCs w:val="22"/>
        </w:rPr>
        <w:t xml:space="preserve"> </w:t>
      </w:r>
      <w:r w:rsidRPr="00A847F6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:rsidR="00CD2EBC" w:rsidRPr="00A847F6" w:rsidRDefault="00675324" w:rsidP="007E2239">
      <w:pPr>
        <w:tabs>
          <w:tab w:val="left" w:pos="0"/>
          <w:tab w:val="left" w:pos="5103"/>
        </w:tabs>
        <w:spacing w:after="16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ab/>
      </w:r>
      <w:r w:rsidR="009B15E1">
        <w:rPr>
          <w:rFonts w:asciiTheme="minorHAnsi" w:hAnsiTheme="minorHAnsi" w:cstheme="minorHAnsi"/>
          <w:sz w:val="22"/>
          <w:szCs w:val="22"/>
        </w:rPr>
        <w:tab/>
      </w:r>
      <w:r w:rsidR="00CD2EBC" w:rsidRPr="00A847F6">
        <w:rPr>
          <w:rFonts w:asciiTheme="minorHAnsi" w:hAnsiTheme="minorHAnsi" w:cstheme="minorHAnsi"/>
          <w:sz w:val="22"/>
          <w:szCs w:val="22"/>
        </w:rPr>
        <w:t>Podpis wnioskodawcy</w:t>
      </w:r>
    </w:p>
    <w:p w:rsidR="00CD2EBC" w:rsidRPr="00627A1D" w:rsidRDefault="00CD2EBC" w:rsidP="007E2239">
      <w:pPr>
        <w:tabs>
          <w:tab w:val="left" w:pos="0"/>
        </w:tabs>
        <w:spacing w:after="160" w:line="276" w:lineRule="auto"/>
        <w:ind w:left="357" w:hanging="360"/>
        <w:rPr>
          <w:rFonts w:asciiTheme="minorHAnsi" w:hAnsiTheme="minorHAnsi" w:cstheme="minorHAnsi"/>
          <w:b/>
          <w:sz w:val="22"/>
          <w:szCs w:val="22"/>
        </w:rPr>
      </w:pPr>
      <w:r w:rsidRPr="00627A1D">
        <w:rPr>
          <w:rFonts w:asciiTheme="minorHAnsi" w:hAnsiTheme="minorHAnsi" w:cstheme="minorHAnsi"/>
          <w:b/>
          <w:sz w:val="22"/>
          <w:szCs w:val="22"/>
        </w:rPr>
        <w:t>Załączniki*:</w:t>
      </w:r>
    </w:p>
    <w:p w:rsidR="00CD2EBC" w:rsidRPr="00A847F6" w:rsidRDefault="00CD2EBC" w:rsidP="007E223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84"/>
        </w:tabs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operat przeciwpożarowy, zawierający warunki ochrony przeciwpożarowej instalacji, obiektu </w:t>
      </w:r>
      <w:r w:rsidR="00F67BF1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lub jego części lub innego miejsca magazynowania odpadów, uzgodnione z komendantem powiatowym (miejskim) Państwowej Straży Pożarnej;</w:t>
      </w:r>
    </w:p>
    <w:p w:rsidR="00CD2EBC" w:rsidRPr="00A847F6" w:rsidRDefault="00CD2EBC" w:rsidP="007E223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postanowienie o uzgodnieniu operatu;</w:t>
      </w:r>
    </w:p>
    <w:p w:rsidR="00CD2EBC" w:rsidRPr="00A847F6" w:rsidRDefault="00CD2EBC" w:rsidP="007E223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zaświadczenie o niekaralności:</w:t>
      </w:r>
    </w:p>
    <w:p w:rsidR="00CD2EBC" w:rsidRPr="00A847F6" w:rsidRDefault="00CD2EBC" w:rsidP="007E2239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a)</w:t>
      </w:r>
      <w:r w:rsidRPr="00A847F6">
        <w:rPr>
          <w:rFonts w:asciiTheme="minorHAnsi" w:hAnsiTheme="minorHAnsi" w:cstheme="minorHAnsi"/>
          <w:sz w:val="22"/>
          <w:szCs w:val="22"/>
        </w:rPr>
        <w:t>posiadacza odpadów będącego osobą fizyczną prowadzącą działalność gospodarczą,</w:t>
      </w:r>
    </w:p>
    <w:p w:rsidR="00CD2EBC" w:rsidRPr="00A847F6" w:rsidRDefault="00CD2EBC" w:rsidP="007E2239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b)</w:t>
      </w:r>
      <w:r w:rsidRPr="00A847F6">
        <w:rPr>
          <w:rFonts w:asciiTheme="minorHAnsi" w:hAnsiTheme="minorHAnsi" w:cstheme="minorHAnsi"/>
          <w:sz w:val="22"/>
          <w:szCs w:val="22"/>
        </w:rPr>
        <w:t>wspólnika, prokurenta, członka zarządu lub członka rady nadzorczej posiadacza odpadów będącego osobą prawną albo jednostką organizacyjną nieposiadającą osobowości prawnej</w:t>
      </w:r>
    </w:p>
    <w:p w:rsidR="00CD2EBC" w:rsidRPr="00A847F6" w:rsidRDefault="00CD2EBC" w:rsidP="007E2239">
      <w:pPr>
        <w:pStyle w:val="text-justify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– za przestępstwa przeciwko środowisku lub przestępstwa, o których mowa w </w:t>
      </w:r>
      <w:hyperlink r:id="rId8" w:anchor="/document/16798683?unitId=art(163)&amp;cm=DOCUMENT" w:tgtFrame="_blank" w:history="1">
        <w:r w:rsidRPr="00A847F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163</w:t>
        </w:r>
      </w:hyperlink>
      <w:r w:rsidRPr="00A847F6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anchor="/document/16798683?unitId=art(164)&amp;cm=DOCUMENT" w:tgtFrame="_blank" w:history="1">
        <w:r w:rsidRPr="00A847F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164</w:t>
        </w:r>
      </w:hyperlink>
      <w:r w:rsidRPr="00A847F6">
        <w:rPr>
          <w:rFonts w:asciiTheme="minorHAnsi" w:hAnsiTheme="minorHAnsi" w:cstheme="minorHAnsi"/>
          <w:sz w:val="22"/>
          <w:szCs w:val="22"/>
        </w:rPr>
        <w:t xml:space="preserve"> </w:t>
      </w:r>
      <w:r w:rsidR="00F67BF1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 xml:space="preserve">lub </w:t>
      </w:r>
      <w:hyperlink r:id="rId10" w:anchor="/document/16798683?unitId=art(168)&amp;cm=DOCUMENT" w:tgtFrame="_blank" w:history="1">
        <w:r w:rsidRPr="00A847F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168</w:t>
        </w:r>
      </w:hyperlink>
      <w:r w:rsidRPr="00A847F6">
        <w:rPr>
          <w:rFonts w:asciiTheme="minorHAnsi" w:hAnsiTheme="minorHAnsi" w:cstheme="minorHAnsi"/>
          <w:sz w:val="22"/>
          <w:szCs w:val="22"/>
        </w:rPr>
        <w:t xml:space="preserve"> w związku z </w:t>
      </w:r>
      <w:hyperlink r:id="rId11" w:anchor="/document/16798683?unitId=art(163)par(1)&amp;cm=DOCUMENT" w:tgtFrame="_blank" w:history="1">
        <w:r w:rsidRPr="00A847F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163 § 1</w:t>
        </w:r>
      </w:hyperlink>
      <w:r w:rsidRPr="00A847F6">
        <w:rPr>
          <w:rFonts w:asciiTheme="minorHAnsi" w:hAnsiTheme="minorHAnsi" w:cstheme="minorHAnsi"/>
          <w:sz w:val="22"/>
          <w:szCs w:val="22"/>
        </w:rPr>
        <w:t xml:space="preserve"> ustawy z dnia 6 czerwca 1997 r. - Kodeks karny;</w:t>
      </w:r>
    </w:p>
    <w:p w:rsidR="00CD2EBC" w:rsidRPr="00A847F6" w:rsidRDefault="00CD2EBC" w:rsidP="007E223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zaświadczenie o niekaralności posiadacza odpadów za przestępstwa przeciwko środowisku </w:t>
      </w:r>
      <w:r w:rsidR="00F67BF1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 xml:space="preserve">na podstawie przepisów </w:t>
      </w:r>
      <w:hyperlink r:id="rId12" w:anchor="/document/16991855?cm=DOCUMENT" w:tgtFrame="_blank" w:history="1">
        <w:r w:rsidRPr="00A847F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A847F6">
        <w:rPr>
          <w:rFonts w:asciiTheme="minorHAnsi" w:hAnsiTheme="minorHAnsi" w:cstheme="minorHAnsi"/>
          <w:sz w:val="22"/>
          <w:szCs w:val="22"/>
        </w:rPr>
        <w:t xml:space="preserve"> z dnia 28 października 2002 r. o odpowiedzialności podmiotów zbiorowych za czyny zabronione pod groźbą kary;</w:t>
      </w:r>
    </w:p>
    <w:p w:rsidR="00CD2EBC" w:rsidRPr="00A847F6" w:rsidRDefault="00CD2EBC" w:rsidP="007E223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oświadczenie o niekaralności osób, o których mowa w pkt 1, za wykroczenia określone w art. 175, art. 183, art. 189 ust. 2 pkt 6 lub art. 191;</w:t>
      </w:r>
    </w:p>
    <w:p w:rsidR="00CD2EBC" w:rsidRPr="00A847F6" w:rsidRDefault="00CD2EBC" w:rsidP="007E2239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284"/>
        </w:tabs>
        <w:spacing w:before="120"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lastRenderedPageBreak/>
        <w:t>oświadczenie, że w stosunku do:</w:t>
      </w:r>
    </w:p>
    <w:p w:rsidR="00CD2EBC" w:rsidRPr="00A847F6" w:rsidRDefault="00CD2EBC" w:rsidP="005508FF">
      <w:pPr>
        <w:shd w:val="clear" w:color="auto" w:fill="FFFFFF"/>
        <w:tabs>
          <w:tab w:val="left" w:pos="0"/>
          <w:tab w:val="num" w:pos="851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a)</w:t>
      </w:r>
      <w:r w:rsidRPr="00A847F6">
        <w:rPr>
          <w:rFonts w:asciiTheme="minorHAnsi" w:hAnsiTheme="minorHAnsi" w:cstheme="minorHAnsi"/>
          <w:sz w:val="22"/>
          <w:szCs w:val="22"/>
        </w:rPr>
        <w:t>osoby, o której mowa w pkt 1 lit. a,</w:t>
      </w:r>
    </w:p>
    <w:p w:rsidR="00CD2EBC" w:rsidRPr="00A847F6" w:rsidRDefault="00CD2EBC" w:rsidP="005508FF">
      <w:pPr>
        <w:shd w:val="clear" w:color="auto" w:fill="FFFFFF"/>
        <w:tabs>
          <w:tab w:val="left" w:pos="0"/>
          <w:tab w:val="num" w:pos="85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b)</w:t>
      </w:r>
      <w:r w:rsidRPr="00A847F6">
        <w:rPr>
          <w:rFonts w:asciiTheme="minorHAnsi" w:hAnsiTheme="minorHAnsi" w:cstheme="minorHAnsi"/>
          <w:sz w:val="22"/>
          <w:szCs w:val="22"/>
        </w:rPr>
        <w:t>posiadacza odpadów będącego osobą prawną albo jednostką organizacyjną nieposiadającą osobowości prawnej albo wspólnika, prokurenta, członka zarządu lub członka rady nadzorczej tego posiadacza odpadów prowadzącego działalność gospodarczą jako osoba fizyczna</w:t>
      </w:r>
    </w:p>
    <w:p w:rsidR="00CD2EBC" w:rsidRPr="00A847F6" w:rsidRDefault="00CD2EBC" w:rsidP="005508FF">
      <w:pPr>
        <w:pStyle w:val="text-justify"/>
        <w:shd w:val="clear" w:color="auto" w:fill="FFFFFF"/>
        <w:tabs>
          <w:tab w:val="left" w:pos="0"/>
          <w:tab w:val="num" w:pos="851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-w ostatnich 10 latach nie wydano ostatecznej decyzji o cofnięciu zezwolenia na zbieranie odpadów, zezwolenia na przetwarzanie odpadów, zezwolenia na zbieranie i przetwarzanie odpadów </w:t>
      </w:r>
      <w:r w:rsidR="00A847F6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 xml:space="preserve">lub pozwolenia na wytwarzanie odpadów uwzględniającego zbieranie i przetwarzanie odpadów </w:t>
      </w:r>
      <w:r w:rsidR="00A847F6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lub nie wymierzono administracyjnej kary pieniężnej, o której mowa w art. 194;</w:t>
      </w:r>
    </w:p>
    <w:p w:rsidR="00CD2EBC" w:rsidRPr="00A847F6" w:rsidRDefault="00CD2EBC" w:rsidP="005508FF">
      <w:pPr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left" w:pos="284"/>
        </w:tabs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oświadczenie, że wspólnik, prokurent, członek zarządu lub członek rady nadzorczej posiadacza odpadów nie jest lub nie był wspólnikiem, prokurentem, członkiem rady nadzorczej lub członkiem zarządu innego przedsiębiorcy, w stosunku do którego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nie wymierzono administracyjnej kary pieniężnej, o której mowa w art. 194;</w:t>
      </w:r>
    </w:p>
    <w:p w:rsidR="00CD2EBC" w:rsidRPr="00A847F6" w:rsidRDefault="00CD2EBC" w:rsidP="005508F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decyzja o warunkach zabudowy i zagospodarowania terenu, o której mowa w </w:t>
      </w:r>
      <w:hyperlink r:id="rId13" w:anchor="/document/17027058?unitId=art(4)ust(2)&amp;cm=DOCUMENT" w:tgtFrame="_blank" w:history="1">
        <w:r w:rsidRPr="00A847F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4 ust. 2</w:t>
        </w:r>
      </w:hyperlink>
      <w:r w:rsidRPr="00A847F6">
        <w:rPr>
          <w:rFonts w:asciiTheme="minorHAnsi" w:hAnsiTheme="minorHAnsi" w:cstheme="minorHAnsi"/>
          <w:sz w:val="22"/>
          <w:szCs w:val="22"/>
        </w:rPr>
        <w:t xml:space="preserve"> ustawy z dnia 27 marca 2003 r. o planowaniu i za</w:t>
      </w:r>
      <w:r w:rsidR="00A847F6" w:rsidRPr="00A847F6">
        <w:rPr>
          <w:rFonts w:asciiTheme="minorHAnsi" w:hAnsiTheme="minorHAnsi" w:cstheme="minorHAnsi"/>
          <w:sz w:val="22"/>
          <w:szCs w:val="22"/>
        </w:rPr>
        <w:t>gospodarowaniu przestrzennym,</w:t>
      </w:r>
      <w:r w:rsidRPr="00A847F6">
        <w:rPr>
          <w:rFonts w:asciiTheme="minorHAnsi" w:hAnsiTheme="minorHAnsi" w:cstheme="minorHAnsi"/>
          <w:sz w:val="22"/>
          <w:szCs w:val="22"/>
        </w:rPr>
        <w:t xml:space="preserve"> w przypadku </w:t>
      </w:r>
      <w:r w:rsidR="00A847F6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gdy dla terenu, którego wniosek dotyczy, nie został uchwalony miejscowy plan zagospo</w:t>
      </w:r>
      <w:r w:rsidR="00A847F6" w:rsidRPr="00A847F6">
        <w:rPr>
          <w:rFonts w:asciiTheme="minorHAnsi" w:hAnsiTheme="minorHAnsi" w:cstheme="minorHAnsi"/>
          <w:sz w:val="22"/>
          <w:szCs w:val="22"/>
        </w:rPr>
        <w:t xml:space="preserve">darowania przestrzennego, chyba </w:t>
      </w:r>
      <w:r w:rsidRPr="00A847F6">
        <w:rPr>
          <w:rFonts w:asciiTheme="minorHAnsi" w:hAnsiTheme="minorHAnsi" w:cstheme="minorHAnsi"/>
          <w:sz w:val="22"/>
          <w:szCs w:val="22"/>
        </w:rPr>
        <w:t xml:space="preserve">że uzyskanie decyzji o warunkach zabudowy i zagospodarowania terenu </w:t>
      </w:r>
      <w:r w:rsidR="00A847F6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nie jest wymagane;</w:t>
      </w:r>
    </w:p>
    <w:p w:rsidR="00CD2EBC" w:rsidRPr="00A847F6" w:rsidRDefault="00CD2EBC" w:rsidP="005508FF">
      <w:pPr>
        <w:numPr>
          <w:ilvl w:val="0"/>
          <w:numId w:val="2"/>
        </w:numPr>
        <w:tabs>
          <w:tab w:val="clear" w:pos="720"/>
          <w:tab w:val="num" w:pos="284"/>
        </w:tabs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dowód wpłaty opłaty skarbowej;</w:t>
      </w:r>
    </w:p>
    <w:p w:rsidR="00CD2EBC" w:rsidRPr="00A847F6" w:rsidRDefault="00CD2EBC" w:rsidP="00A95DE4">
      <w:pPr>
        <w:numPr>
          <w:ilvl w:val="0"/>
          <w:numId w:val="2"/>
        </w:numPr>
        <w:tabs>
          <w:tab w:val="clear" w:pos="720"/>
        </w:tabs>
        <w:spacing w:before="120" w:after="12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pełnomocnictwo.</w:t>
      </w:r>
    </w:p>
    <w:p w:rsidR="00CD2EBC" w:rsidRPr="00A847F6" w:rsidRDefault="00CD2EBC" w:rsidP="00A95DE4">
      <w:pPr>
        <w:pStyle w:val="Tekstpodstawowy2"/>
        <w:tabs>
          <w:tab w:val="num" w:pos="0"/>
        </w:tabs>
        <w:spacing w:before="120" w:after="12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 xml:space="preserve"> * niepotrzebne skreślić</w:t>
      </w:r>
    </w:p>
    <w:p w:rsidR="00CD2EBC" w:rsidRPr="00627A1D" w:rsidRDefault="00CD2EBC" w:rsidP="007E2239">
      <w:pPr>
        <w:pStyle w:val="Nagwek1"/>
        <w:tabs>
          <w:tab w:val="num" w:pos="0"/>
        </w:tabs>
        <w:spacing w:before="120" w:after="120" w:line="276" w:lineRule="auto"/>
        <w:ind w:firstLine="0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627A1D">
        <w:rPr>
          <w:rFonts w:asciiTheme="minorHAnsi" w:hAnsiTheme="minorHAnsi" w:cstheme="minorHAnsi"/>
          <w:b/>
          <w:bCs/>
          <w:sz w:val="22"/>
          <w:szCs w:val="22"/>
          <w:u w:val="none"/>
        </w:rPr>
        <w:t>Informacja</w:t>
      </w:r>
    </w:p>
    <w:p w:rsidR="00CD2EBC" w:rsidRPr="00A847F6" w:rsidRDefault="00CD2EBC" w:rsidP="007E2239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Opłata skarbowa wynosi:</w:t>
      </w:r>
    </w:p>
    <w:p w:rsidR="00F67BF1" w:rsidRPr="00A847F6" w:rsidRDefault="00CD2EBC" w:rsidP="007E2239">
      <w:pPr>
        <w:pStyle w:val="Akapitzlist"/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w przypadku  pełnomocnictwa – 17 zł,</w:t>
      </w:r>
    </w:p>
    <w:p w:rsidR="00F67BF1" w:rsidRPr="00A847F6" w:rsidRDefault="00CD2EBC" w:rsidP="007E2239">
      <w:pPr>
        <w:pStyle w:val="Akapitzlist"/>
        <w:numPr>
          <w:ilvl w:val="0"/>
          <w:numId w:val="1"/>
        </w:numPr>
        <w:tabs>
          <w:tab w:val="num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za wydanie decyzji zezwalającej na prowadzenie działalności w zakresie zbierania / przetwarzania odpadów – 616 zł</w:t>
      </w:r>
      <w:r w:rsidR="00F67BF1" w:rsidRPr="00A847F6">
        <w:rPr>
          <w:rFonts w:asciiTheme="minorHAnsi" w:hAnsiTheme="minorHAnsi" w:cstheme="minorHAnsi"/>
          <w:sz w:val="22"/>
          <w:szCs w:val="22"/>
        </w:rPr>
        <w:t>,</w:t>
      </w:r>
      <w:r w:rsidRPr="00A847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2EBC" w:rsidRPr="00A847F6" w:rsidRDefault="00CD2EBC" w:rsidP="007E2239">
      <w:pPr>
        <w:pStyle w:val="Akapitzlist"/>
        <w:numPr>
          <w:ilvl w:val="0"/>
          <w:numId w:val="1"/>
        </w:numPr>
        <w:tabs>
          <w:tab w:val="num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za wydanie decyzji zmieniającej – 308 zł</w:t>
      </w:r>
      <w:r w:rsidR="00F67BF1" w:rsidRPr="00A847F6">
        <w:rPr>
          <w:rFonts w:asciiTheme="minorHAnsi" w:hAnsiTheme="minorHAnsi" w:cstheme="minorHAnsi"/>
          <w:sz w:val="22"/>
          <w:szCs w:val="22"/>
        </w:rPr>
        <w:t>.</w:t>
      </w:r>
    </w:p>
    <w:p w:rsidR="00CD2EBC" w:rsidRPr="00627A1D" w:rsidRDefault="00CD2EBC" w:rsidP="005508FF">
      <w:pPr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27A1D">
        <w:rPr>
          <w:rFonts w:asciiTheme="minorHAnsi" w:hAnsiTheme="minorHAnsi" w:cstheme="minorHAnsi"/>
          <w:b/>
          <w:sz w:val="22"/>
          <w:szCs w:val="22"/>
        </w:rPr>
        <w:t>Opłatę skarbową należy</w:t>
      </w:r>
      <w:r w:rsidR="00A847F6" w:rsidRPr="00627A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27A1D">
        <w:rPr>
          <w:rFonts w:asciiTheme="minorHAnsi" w:hAnsiTheme="minorHAnsi" w:cstheme="minorHAnsi"/>
          <w:b/>
          <w:sz w:val="22"/>
          <w:szCs w:val="22"/>
        </w:rPr>
        <w:t xml:space="preserve">uiścić na rachunek Urzędu Miasta Oświęcim - Bank Spółdzielczy w Zatorze, </w:t>
      </w:r>
      <w:r w:rsidR="00F67BF1" w:rsidRPr="00627A1D">
        <w:rPr>
          <w:rFonts w:asciiTheme="minorHAnsi" w:hAnsiTheme="minorHAnsi" w:cstheme="minorHAnsi"/>
          <w:b/>
          <w:sz w:val="22"/>
          <w:szCs w:val="22"/>
        </w:rPr>
        <w:br/>
      </w:r>
      <w:r w:rsidRPr="00627A1D">
        <w:rPr>
          <w:rFonts w:asciiTheme="minorHAnsi" w:hAnsiTheme="minorHAnsi" w:cstheme="minorHAnsi"/>
          <w:b/>
          <w:sz w:val="22"/>
          <w:szCs w:val="22"/>
        </w:rPr>
        <w:t>Nr konta 18 8136 0000 0031 0008 2000 0020.</w:t>
      </w:r>
    </w:p>
    <w:p w:rsidR="00CD2EBC" w:rsidRPr="00A847F6" w:rsidRDefault="00CD2EBC" w:rsidP="005508FF">
      <w:pPr>
        <w:pStyle w:val="Tekstpodstawowy2"/>
        <w:tabs>
          <w:tab w:val="num" w:pos="0"/>
        </w:tabs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847F6">
        <w:rPr>
          <w:rFonts w:asciiTheme="minorHAnsi" w:hAnsiTheme="minorHAnsi" w:cstheme="minorHAnsi"/>
          <w:sz w:val="22"/>
          <w:szCs w:val="22"/>
        </w:rPr>
        <w:t>Wnioskodawca może zasięgnąć informacji indywidualnej w Wydziale Ochrony Środowiska Starostwa Powiatowego w Oświęcimiu.</w:t>
      </w:r>
    </w:p>
    <w:p w:rsidR="00CD2EBC" w:rsidRPr="00E42F40" w:rsidRDefault="00CD2EBC" w:rsidP="005508FF">
      <w:pPr>
        <w:tabs>
          <w:tab w:val="num" w:pos="0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42F40">
        <w:rPr>
          <w:rFonts w:asciiTheme="minorHAnsi" w:hAnsiTheme="minorHAnsi" w:cstheme="minorHAnsi"/>
          <w:b/>
          <w:sz w:val="22"/>
          <w:szCs w:val="22"/>
        </w:rPr>
        <w:t xml:space="preserve">Zezwolenie na zbieranie odpadów wydaje się na wniosek posiadacza odpadów. </w:t>
      </w:r>
    </w:p>
    <w:p w:rsidR="00CD2EBC" w:rsidRPr="00E42F40" w:rsidRDefault="00CD2EBC" w:rsidP="005508FF">
      <w:pPr>
        <w:tabs>
          <w:tab w:val="num" w:pos="0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42F40">
        <w:rPr>
          <w:rFonts w:asciiTheme="minorHAnsi" w:hAnsiTheme="minorHAnsi" w:cstheme="minorHAnsi"/>
          <w:b/>
          <w:sz w:val="22"/>
          <w:szCs w:val="22"/>
        </w:rPr>
        <w:t>Wniosek winien zawierać: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1)</w:t>
      </w:r>
      <w:r w:rsidRPr="00A847F6">
        <w:rPr>
          <w:rFonts w:asciiTheme="minorHAnsi" w:hAnsiTheme="minorHAnsi" w:cstheme="minorHAnsi"/>
          <w:sz w:val="22"/>
          <w:szCs w:val="22"/>
        </w:rPr>
        <w:t>numer identyfikacji podatkowej (NIP) posiadacza odpadów;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2)</w:t>
      </w:r>
      <w:r w:rsidRPr="00A847F6">
        <w:rPr>
          <w:rFonts w:asciiTheme="minorHAnsi" w:hAnsiTheme="minorHAnsi" w:cstheme="minorHAnsi"/>
          <w:sz w:val="22"/>
          <w:szCs w:val="22"/>
        </w:rPr>
        <w:t>wyszczególnienie rodzajów odpadów przewidzianych do zbierania;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3)</w:t>
      </w:r>
      <w:r w:rsidRPr="00A847F6">
        <w:rPr>
          <w:rFonts w:asciiTheme="minorHAnsi" w:hAnsiTheme="minorHAnsi" w:cstheme="minorHAnsi"/>
          <w:sz w:val="22"/>
          <w:szCs w:val="22"/>
        </w:rPr>
        <w:t>oznaczenie miejsca zbierania odpadów;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lastRenderedPageBreak/>
        <w:t>4) </w:t>
      </w:r>
      <w:r w:rsidRPr="00A847F6">
        <w:rPr>
          <w:rFonts w:asciiTheme="minorHAnsi" w:hAnsiTheme="minorHAnsi" w:cstheme="minorHAnsi"/>
          <w:sz w:val="22"/>
          <w:szCs w:val="22"/>
        </w:rPr>
        <w:t>wskazanie:</w:t>
      </w:r>
    </w:p>
    <w:p w:rsidR="00CD2EBC" w:rsidRPr="00A847F6" w:rsidRDefault="00CD2EBC" w:rsidP="007E2239">
      <w:pPr>
        <w:shd w:val="clear" w:color="auto" w:fill="FFFFFF"/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a)</w:t>
      </w:r>
      <w:r w:rsidRPr="00A847F6">
        <w:rPr>
          <w:rFonts w:asciiTheme="minorHAnsi" w:hAnsiTheme="minorHAnsi" w:cstheme="minorHAnsi"/>
          <w:sz w:val="22"/>
          <w:szCs w:val="22"/>
        </w:rPr>
        <w:t>miejsca i sposobu magazynowania oraz rodzaju magazynowanych odpadów,</w:t>
      </w:r>
    </w:p>
    <w:p w:rsidR="00CD2EBC" w:rsidRPr="00A847F6" w:rsidRDefault="00CD2EBC" w:rsidP="007E2239">
      <w:pPr>
        <w:shd w:val="clear" w:color="auto" w:fill="FFFFFF"/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b)</w:t>
      </w:r>
      <w:r w:rsidRPr="00A847F6">
        <w:rPr>
          <w:rFonts w:asciiTheme="minorHAnsi" w:hAnsiTheme="minorHAnsi" w:cstheme="minorHAnsi"/>
          <w:sz w:val="22"/>
          <w:szCs w:val="22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c)</w:t>
      </w:r>
      <w:r w:rsidRPr="00A847F6">
        <w:rPr>
          <w:rFonts w:asciiTheme="minorHAnsi" w:hAnsiTheme="minorHAnsi" w:cstheme="minorHAnsi"/>
          <w:sz w:val="22"/>
          <w:szCs w:val="22"/>
        </w:rPr>
        <w:t xml:space="preserve">największej masy odpadów, które mogłyby być magazynowane w tym samym czasie w instalacji, obiekcie budowlanym lub jego części lub innym miejscu magazynowania odpadów, wynikającej </w:t>
      </w:r>
      <w:r w:rsidR="00F67BF1" w:rsidRP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z wymiarów instalacji, obiektu budowlanego lub jego części lub innego miejsca magazynowania odpadów,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d)</w:t>
      </w:r>
      <w:r w:rsidRPr="00A847F6">
        <w:rPr>
          <w:rFonts w:asciiTheme="minorHAnsi" w:hAnsiTheme="minorHAnsi" w:cstheme="minorHAnsi"/>
          <w:sz w:val="22"/>
          <w:szCs w:val="22"/>
        </w:rPr>
        <w:t>całkowitej pojemności (wyrażonej w Mg) instalacji, obiektu budowlanego lub jego części lub innego miejsca magazynowania odpadów;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5)</w:t>
      </w:r>
      <w:r w:rsidRPr="00A847F6">
        <w:rPr>
          <w:rFonts w:asciiTheme="minorHAnsi" w:hAnsiTheme="minorHAnsi" w:cstheme="minorHAnsi"/>
          <w:sz w:val="22"/>
          <w:szCs w:val="22"/>
        </w:rPr>
        <w:t>szczegółowy opis stosowanej metody lub metod zbierania odpadów;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6)</w:t>
      </w:r>
      <w:r w:rsidRPr="00A847F6">
        <w:rPr>
          <w:rFonts w:asciiTheme="minorHAnsi" w:hAnsiTheme="minorHAnsi" w:cstheme="minorHAnsi"/>
          <w:sz w:val="22"/>
          <w:szCs w:val="22"/>
        </w:rPr>
        <w:t>przedstawienie możliwości technicznych i organizacyjnych pozwalających należycie wykonywać działalność w zakresie zbierania odpadów, ze szczególnym uwzględnieniem kwalifikacji zawodowych lub przeszkolenia pracowników oraz liczby i jakości posiadanych instalacji i urządzeń odpowiadających wymaganiom ochrony środowiska;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7)</w:t>
      </w:r>
      <w:r w:rsidRPr="00A847F6">
        <w:rPr>
          <w:rFonts w:asciiTheme="minorHAnsi" w:hAnsiTheme="minorHAnsi" w:cstheme="minorHAnsi"/>
          <w:sz w:val="22"/>
          <w:szCs w:val="22"/>
        </w:rPr>
        <w:t>oznaczenie przewidywanego okresu wykonywania działalności w zakresie zbierania odpadów;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8)</w:t>
      </w:r>
      <w:r w:rsidRPr="00A847F6">
        <w:rPr>
          <w:rFonts w:asciiTheme="minorHAnsi" w:hAnsiTheme="minorHAnsi" w:cstheme="minorHAnsi"/>
          <w:sz w:val="22"/>
          <w:szCs w:val="22"/>
        </w:rPr>
        <w:t>opis czynności podejmowanych w ramach monitorowania i kontroli działalności objętej zezwoleniem;</w:t>
      </w:r>
    </w:p>
    <w:p w:rsidR="00CD2EBC" w:rsidRPr="00A847F6" w:rsidRDefault="00CD2EBC" w:rsidP="00E42F40">
      <w:pPr>
        <w:shd w:val="clear" w:color="auto" w:fill="FFFFFF"/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9)</w:t>
      </w:r>
      <w:r w:rsidRPr="00A847F6">
        <w:rPr>
          <w:rFonts w:asciiTheme="minorHAnsi" w:hAnsiTheme="minorHAnsi" w:cstheme="minorHAnsi"/>
          <w:sz w:val="22"/>
          <w:szCs w:val="22"/>
        </w:rPr>
        <w:t xml:space="preserve">opis czynności, które zostaną podjęte w przypadku zakończenia działalności objętej zezwoleniem </w:t>
      </w:r>
      <w:r w:rsidR="00F67BF1" w:rsidRPr="00A847F6">
        <w:rPr>
          <w:rFonts w:asciiTheme="minorHAnsi" w:hAnsiTheme="minorHAnsi" w:cstheme="minorHAnsi"/>
          <w:sz w:val="22"/>
          <w:szCs w:val="22"/>
        </w:rPr>
        <w:br/>
        <w:t xml:space="preserve">i związanej </w:t>
      </w:r>
      <w:r w:rsidRPr="00A847F6">
        <w:rPr>
          <w:rFonts w:asciiTheme="minorHAnsi" w:hAnsiTheme="minorHAnsi" w:cstheme="minorHAnsi"/>
          <w:sz w:val="22"/>
          <w:szCs w:val="22"/>
        </w:rPr>
        <w:t>z tym ochrony terenu, na którym działalność ta była prowadzona;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9a) </w:t>
      </w:r>
      <w:r w:rsidRPr="00A847F6">
        <w:rPr>
          <w:rFonts w:asciiTheme="minorHAnsi" w:hAnsiTheme="minorHAnsi" w:cstheme="minorHAnsi"/>
          <w:sz w:val="22"/>
          <w:szCs w:val="22"/>
        </w:rPr>
        <w:t>proponowaną formę i wysokość zabezpieczenia roszczeń, o którym mowa w art. 48a;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10)</w:t>
      </w:r>
      <w:r w:rsidRPr="00A847F6">
        <w:rPr>
          <w:rFonts w:asciiTheme="minorHAnsi" w:hAnsiTheme="minorHAnsi" w:cstheme="minorHAnsi"/>
          <w:sz w:val="22"/>
          <w:szCs w:val="22"/>
        </w:rPr>
        <w:t>informacje wymagane na podstawie odrębnych przepisów.</w:t>
      </w:r>
    </w:p>
    <w:p w:rsidR="00CD2EBC" w:rsidRPr="00E42F40" w:rsidRDefault="00CD2EBC" w:rsidP="00E42F40">
      <w:pPr>
        <w:tabs>
          <w:tab w:val="left" w:pos="0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42F40">
        <w:rPr>
          <w:rFonts w:asciiTheme="minorHAnsi" w:hAnsiTheme="minorHAnsi" w:cstheme="minorHAnsi"/>
          <w:b/>
          <w:sz w:val="22"/>
          <w:szCs w:val="22"/>
        </w:rPr>
        <w:t xml:space="preserve">Zezwolenie na przetwarzanie odpadów wydaje się na wniosek posiadacza odpadów. </w:t>
      </w:r>
    </w:p>
    <w:p w:rsidR="00CD2EBC" w:rsidRPr="00E42F40" w:rsidRDefault="00CD2EBC" w:rsidP="00E42F40">
      <w:pPr>
        <w:tabs>
          <w:tab w:val="left" w:pos="0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42F40">
        <w:rPr>
          <w:rFonts w:asciiTheme="minorHAnsi" w:hAnsiTheme="minorHAnsi" w:cstheme="minorHAnsi"/>
          <w:b/>
          <w:sz w:val="22"/>
          <w:szCs w:val="22"/>
        </w:rPr>
        <w:t>Wniosek winien zawierać: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1)</w:t>
      </w:r>
      <w:r w:rsidRPr="00A847F6">
        <w:rPr>
          <w:rFonts w:asciiTheme="minorHAnsi" w:hAnsiTheme="minorHAnsi" w:cstheme="minorHAnsi"/>
          <w:sz w:val="22"/>
          <w:szCs w:val="22"/>
        </w:rPr>
        <w:t>numer identyfikacji podatkowej (NIP) posiadacza odpadów;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2)</w:t>
      </w:r>
      <w:r w:rsidRPr="00A847F6">
        <w:rPr>
          <w:rFonts w:asciiTheme="minorHAnsi" w:hAnsiTheme="minorHAnsi" w:cstheme="minorHAnsi"/>
          <w:sz w:val="22"/>
          <w:szCs w:val="22"/>
        </w:rPr>
        <w:t>wyszczególnienie rodzajów odpadów przewidzianych do przetwarzania;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3)</w:t>
      </w:r>
      <w:r w:rsidRPr="00A847F6">
        <w:rPr>
          <w:rFonts w:asciiTheme="minorHAnsi" w:hAnsiTheme="minorHAnsi" w:cstheme="minorHAnsi"/>
          <w:sz w:val="22"/>
          <w:szCs w:val="22"/>
        </w:rPr>
        <w:t xml:space="preserve">określenie masy odpadów poszczególnych rodzajów poddawanych przetwarzaniu i powstających </w:t>
      </w:r>
      <w:r w:rsid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w wyniku przetwarzania w okresie roku;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4)</w:t>
      </w:r>
      <w:r w:rsidRPr="00A847F6">
        <w:rPr>
          <w:rFonts w:asciiTheme="minorHAnsi" w:hAnsiTheme="minorHAnsi" w:cstheme="minorHAnsi"/>
          <w:sz w:val="22"/>
          <w:szCs w:val="22"/>
        </w:rPr>
        <w:t>oznaczenie miejsca przetwarzania odpadów;</w:t>
      </w:r>
    </w:p>
    <w:p w:rsidR="00CD2EBC" w:rsidRPr="00A847F6" w:rsidRDefault="00CD2EBC" w:rsidP="007E2239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5) </w:t>
      </w:r>
      <w:r w:rsidRPr="00A847F6">
        <w:rPr>
          <w:rFonts w:asciiTheme="minorHAnsi" w:hAnsiTheme="minorHAnsi" w:cstheme="minorHAnsi"/>
          <w:sz w:val="22"/>
          <w:szCs w:val="22"/>
        </w:rPr>
        <w:t>wskazanie:</w:t>
      </w:r>
    </w:p>
    <w:p w:rsidR="00CD2EBC" w:rsidRPr="00A847F6" w:rsidRDefault="00CD2EBC" w:rsidP="007E2239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a)</w:t>
      </w:r>
      <w:r w:rsidRPr="00A847F6">
        <w:rPr>
          <w:rFonts w:asciiTheme="minorHAnsi" w:hAnsiTheme="minorHAnsi" w:cstheme="minorHAnsi"/>
          <w:sz w:val="22"/>
          <w:szCs w:val="22"/>
        </w:rPr>
        <w:t>miejsca i sposobu magazynowania oraz rodzaju magazynowanych odpadów,</w:t>
      </w:r>
    </w:p>
    <w:p w:rsidR="00CD2EBC" w:rsidRPr="00A847F6" w:rsidRDefault="00CD2EBC" w:rsidP="007E2239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b)</w:t>
      </w:r>
      <w:r w:rsidRPr="00A847F6">
        <w:rPr>
          <w:rFonts w:asciiTheme="minorHAnsi" w:hAnsiTheme="minorHAnsi" w:cstheme="minorHAnsi"/>
          <w:sz w:val="22"/>
          <w:szCs w:val="22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c)</w:t>
      </w:r>
      <w:r w:rsidRPr="00A847F6">
        <w:rPr>
          <w:rFonts w:asciiTheme="minorHAnsi" w:hAnsiTheme="minorHAnsi" w:cstheme="minorHAnsi"/>
          <w:sz w:val="22"/>
          <w:szCs w:val="22"/>
        </w:rPr>
        <w:t xml:space="preserve">największej masy odpadów, które mogłyby być magazynowane w tym samym czasie w instalacji, obiekcie budowlanym lub jego części lub innym miejscu magazynowania odpadów, wynikającej </w:t>
      </w:r>
      <w:r w:rsidR="00A847F6">
        <w:rPr>
          <w:rFonts w:asciiTheme="minorHAnsi" w:hAnsiTheme="minorHAnsi" w:cstheme="minorHAnsi"/>
          <w:sz w:val="22"/>
          <w:szCs w:val="22"/>
        </w:rPr>
        <w:br/>
      </w:r>
      <w:r w:rsidRPr="00A847F6">
        <w:rPr>
          <w:rFonts w:asciiTheme="minorHAnsi" w:hAnsiTheme="minorHAnsi" w:cstheme="minorHAnsi"/>
          <w:sz w:val="22"/>
          <w:szCs w:val="22"/>
        </w:rPr>
        <w:t>z wymiarów instalacji, obiektu budowlanego lub jego części lub innego miejsca magazynowania odpadów,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lastRenderedPageBreak/>
        <w:t>d)</w:t>
      </w:r>
      <w:r w:rsidRPr="00A847F6">
        <w:rPr>
          <w:rFonts w:asciiTheme="minorHAnsi" w:hAnsiTheme="minorHAnsi" w:cstheme="minorHAnsi"/>
          <w:sz w:val="22"/>
          <w:szCs w:val="22"/>
        </w:rPr>
        <w:t>całkowitej pojemności (wyrażonej w Mg) instalacji, obiektu budowlanego lub jego części lub innego miejsca magazynowania odpadów;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6)</w:t>
      </w:r>
      <w:r w:rsidRPr="00A847F6">
        <w:rPr>
          <w:rFonts w:asciiTheme="minorHAnsi" w:hAnsiTheme="minorHAnsi" w:cstheme="minorHAnsi"/>
          <w:sz w:val="22"/>
          <w:szCs w:val="22"/>
        </w:rPr>
        <w:t>szczegółowy opis stosowanej metody lub metod przetwarzania odpadów, w tym wskazanie procesu przetwarzania, zgodnie z załącznikami nr 1 i 2 do ustawy, oraz opis procesu technologicznego z podaniem rocznej mocy przerobowej instalacji lub urządzenia, a w uzasadnionych przypadkach - także godzinowej mocy przerobowej;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7)</w:t>
      </w:r>
      <w:r w:rsidRPr="00A847F6">
        <w:rPr>
          <w:rFonts w:asciiTheme="minorHAnsi" w:hAnsiTheme="minorHAnsi" w:cstheme="minorHAnsi"/>
          <w:sz w:val="22"/>
          <w:szCs w:val="22"/>
        </w:rPr>
        <w:t>przedstawienie możliwości technicznych i organizacyjnych pozwalających należycie wykonywać działalność w zakresie przetwarzania odpadów, ze szczególnym uwzględnieniem kwalifikacji zawodowych lub przeszkolenia pracowników oraz liczby i jakości posiadanych instalacji i urządzeń odpowiadających wymaganiom ochrony środowiska;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8)</w:t>
      </w:r>
      <w:r w:rsidRPr="00A847F6">
        <w:rPr>
          <w:rFonts w:asciiTheme="minorHAnsi" w:hAnsiTheme="minorHAnsi" w:cstheme="minorHAnsi"/>
          <w:sz w:val="22"/>
          <w:szCs w:val="22"/>
        </w:rPr>
        <w:t>oznaczenie przewidywanego okresu wykonywania działalności w zakresie przetwarzania odpadów;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9)</w:t>
      </w:r>
      <w:r w:rsidRPr="00A847F6">
        <w:rPr>
          <w:rFonts w:asciiTheme="minorHAnsi" w:hAnsiTheme="minorHAnsi" w:cstheme="minorHAnsi"/>
          <w:sz w:val="22"/>
          <w:szCs w:val="22"/>
        </w:rPr>
        <w:t>opis czynności podejmowanych w ramach monitorowania i kontroli działalności objętej zezwoleniem;</w:t>
      </w:r>
    </w:p>
    <w:p w:rsidR="009B15E1" w:rsidRDefault="00CD2EBC" w:rsidP="00E42F40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10)</w:t>
      </w:r>
      <w:r w:rsidRPr="00A847F6">
        <w:rPr>
          <w:rFonts w:asciiTheme="minorHAnsi" w:hAnsiTheme="minorHAnsi" w:cstheme="minorHAnsi"/>
          <w:sz w:val="22"/>
          <w:szCs w:val="22"/>
        </w:rPr>
        <w:t>opis czynności, które zostaną podjęte w przypadku zakończenia działalności objęt</w:t>
      </w:r>
      <w:r w:rsidR="00A847F6">
        <w:rPr>
          <w:rFonts w:asciiTheme="minorHAnsi" w:hAnsiTheme="minorHAnsi" w:cstheme="minorHAnsi"/>
          <w:sz w:val="22"/>
          <w:szCs w:val="22"/>
        </w:rPr>
        <w:t xml:space="preserve">ej zezwoleniem </w:t>
      </w:r>
    </w:p>
    <w:p w:rsidR="00CD2EBC" w:rsidRPr="00A847F6" w:rsidRDefault="00A847F6" w:rsidP="00E42F40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związanej </w:t>
      </w:r>
      <w:r w:rsidR="00CD2EBC" w:rsidRPr="00A847F6">
        <w:rPr>
          <w:rFonts w:asciiTheme="minorHAnsi" w:hAnsiTheme="minorHAnsi" w:cstheme="minorHAnsi"/>
          <w:sz w:val="22"/>
          <w:szCs w:val="22"/>
        </w:rPr>
        <w:t>z tym ochrony terenu, na którym działalność ta była prowadzona;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11)</w:t>
      </w:r>
      <w:r w:rsidRPr="00A847F6">
        <w:rPr>
          <w:rFonts w:asciiTheme="minorHAnsi" w:hAnsiTheme="minorHAnsi" w:cstheme="minorHAnsi"/>
          <w:sz w:val="22"/>
          <w:szCs w:val="22"/>
        </w:rPr>
        <w:t xml:space="preserve">określenie minimalnej i maksymalnej ilości odpadów niebezpiecznych, ich najniższej i najwyższej wartości kalorycznej oraz maksymalnej zawartości zanieczyszczeń, w szczególności PCB, </w:t>
      </w:r>
      <w:proofErr w:type="spellStart"/>
      <w:r w:rsidRPr="00A847F6">
        <w:rPr>
          <w:rFonts w:asciiTheme="minorHAnsi" w:hAnsiTheme="minorHAnsi" w:cstheme="minorHAnsi"/>
          <w:sz w:val="22"/>
          <w:szCs w:val="22"/>
        </w:rPr>
        <w:t>pentachlorofenolu</w:t>
      </w:r>
      <w:proofErr w:type="spellEnd"/>
      <w:r w:rsidRPr="00A847F6">
        <w:rPr>
          <w:rFonts w:asciiTheme="minorHAnsi" w:hAnsiTheme="minorHAnsi" w:cstheme="minorHAnsi"/>
          <w:sz w:val="22"/>
          <w:szCs w:val="22"/>
        </w:rPr>
        <w:t xml:space="preserve"> (PCP), chloru, fluoru, siarki i metali ciężkich - w przypadku zezwoleń dotyczących instalacji do termicznego przekształcania odpadów;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12)</w:t>
      </w:r>
      <w:r w:rsidRPr="00A847F6">
        <w:rPr>
          <w:rFonts w:asciiTheme="minorHAnsi" w:hAnsiTheme="minorHAnsi" w:cstheme="minorHAnsi"/>
          <w:sz w:val="22"/>
          <w:szCs w:val="22"/>
        </w:rPr>
        <w:t>informacje, o których mowa w art. 95 ust. 9 - w przypadku zezwoleń na przetwarzanie zakaźnych odpadów medycznych lub zakaźnych odpadów weterynaryjnych dotyczących unieszkodliwiania tych odpadów;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13)</w:t>
      </w:r>
      <w:r w:rsidRPr="00A847F6">
        <w:rPr>
          <w:rFonts w:asciiTheme="minorHAnsi" w:hAnsiTheme="minorHAnsi" w:cstheme="minorHAnsi"/>
          <w:sz w:val="22"/>
          <w:szCs w:val="22"/>
        </w:rPr>
        <w:t>informacje, o których mowa w art. 98 ust. 1 - w przypadku zezwoleń na przetwarzanie dotyczących unieszkodliwiania odpadów pochodzących z procesów wytwarzania dwutlenku tytanu oraz z przetwarzania tych odpadów, przez ich składowanie - do ustalenia zagrożeń, jakie te odpady mogą powodować dla życia lub zdrowia ludzi oraz dla środowiska;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13a)</w:t>
      </w:r>
      <w:r w:rsidRPr="00A847F6">
        <w:rPr>
          <w:rFonts w:asciiTheme="minorHAnsi" w:hAnsiTheme="minorHAnsi" w:cstheme="minorHAnsi"/>
          <w:sz w:val="22"/>
          <w:szCs w:val="22"/>
        </w:rPr>
        <w:t xml:space="preserve">informacje, o których mowa w art. 102a ust. 1 </w:t>
      </w:r>
      <w:proofErr w:type="spellStart"/>
      <w:r w:rsidRPr="00A847F6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A847F6">
        <w:rPr>
          <w:rFonts w:asciiTheme="minorHAnsi" w:hAnsiTheme="minorHAnsi" w:cstheme="minorHAnsi"/>
          <w:sz w:val="22"/>
          <w:szCs w:val="22"/>
        </w:rPr>
        <w:t xml:space="preserve"> </w:t>
      </w:r>
      <w:r w:rsidR="009B15E1">
        <w:rPr>
          <w:rFonts w:asciiTheme="minorHAnsi" w:hAnsiTheme="minorHAnsi" w:cstheme="minorHAnsi"/>
          <w:sz w:val="22"/>
          <w:szCs w:val="22"/>
        </w:rPr>
        <w:t xml:space="preserve">1-4 - w przypadku zezwolenia </w:t>
      </w:r>
      <w:r w:rsidR="009B15E1">
        <w:rPr>
          <w:rFonts w:asciiTheme="minorHAnsi" w:hAnsiTheme="minorHAnsi" w:cstheme="minorHAnsi"/>
          <w:sz w:val="22"/>
          <w:szCs w:val="22"/>
        </w:rPr>
        <w:br/>
        <w:t xml:space="preserve">na </w:t>
      </w:r>
      <w:r w:rsidRPr="00A847F6">
        <w:rPr>
          <w:rFonts w:asciiTheme="minorHAnsi" w:hAnsiTheme="minorHAnsi" w:cstheme="minorHAnsi"/>
          <w:sz w:val="22"/>
          <w:szCs w:val="22"/>
        </w:rPr>
        <w:t xml:space="preserve">przetwarzanie </w:t>
      </w:r>
      <w:r w:rsidR="009B15E1">
        <w:rPr>
          <w:rFonts w:asciiTheme="minorHAnsi" w:hAnsiTheme="minorHAnsi" w:cstheme="minorHAnsi"/>
          <w:sz w:val="22"/>
          <w:szCs w:val="22"/>
        </w:rPr>
        <w:t xml:space="preserve">dla </w:t>
      </w:r>
      <w:r w:rsidRPr="00A847F6">
        <w:rPr>
          <w:rFonts w:asciiTheme="minorHAnsi" w:hAnsiTheme="minorHAnsi" w:cstheme="minorHAnsi"/>
          <w:sz w:val="22"/>
          <w:szCs w:val="22"/>
        </w:rPr>
        <w:t>prowadzącego zakład recyklingu statków;</w:t>
      </w:r>
    </w:p>
    <w:p w:rsidR="00CD2EBC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13b) </w:t>
      </w:r>
      <w:r w:rsidRPr="00A847F6">
        <w:rPr>
          <w:rFonts w:asciiTheme="minorHAnsi" w:hAnsiTheme="minorHAnsi" w:cstheme="minorHAnsi"/>
          <w:sz w:val="22"/>
          <w:szCs w:val="22"/>
        </w:rPr>
        <w:t>proponowaną formę i wysokość zabezpieczenia roszczeń, o którym mowa w art. 48a;</w:t>
      </w:r>
    </w:p>
    <w:p w:rsidR="00A847F6" w:rsidRPr="00A847F6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Style w:val="alb"/>
          <w:rFonts w:asciiTheme="minorHAnsi" w:hAnsiTheme="minorHAnsi" w:cstheme="minorHAnsi"/>
          <w:sz w:val="22"/>
          <w:szCs w:val="22"/>
        </w:rPr>
      </w:pPr>
      <w:r w:rsidRPr="00A847F6">
        <w:rPr>
          <w:rStyle w:val="alb"/>
          <w:rFonts w:asciiTheme="minorHAnsi" w:hAnsiTheme="minorHAnsi" w:cstheme="minorHAnsi"/>
          <w:sz w:val="22"/>
          <w:szCs w:val="22"/>
        </w:rPr>
        <w:t>14)</w:t>
      </w:r>
      <w:r w:rsidRPr="00A847F6">
        <w:rPr>
          <w:rFonts w:asciiTheme="minorHAnsi" w:hAnsiTheme="minorHAnsi" w:cstheme="minorHAnsi"/>
          <w:sz w:val="22"/>
          <w:szCs w:val="22"/>
        </w:rPr>
        <w:t>informacje wymagane na podstawie odrębnych przepisów.</w:t>
      </w:r>
    </w:p>
    <w:p w:rsidR="00CD2EBC" w:rsidRPr="003B50BD" w:rsidRDefault="00CD2EBC" w:rsidP="00E42F40">
      <w:pPr>
        <w:shd w:val="clear" w:color="auto" w:fill="FFFFFF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50BD">
        <w:rPr>
          <w:rStyle w:val="alb"/>
          <w:rFonts w:asciiTheme="minorHAnsi" w:hAnsiTheme="minorHAnsi" w:cstheme="minorHAnsi"/>
          <w:b/>
          <w:sz w:val="22"/>
          <w:szCs w:val="22"/>
        </w:rPr>
        <w:t> </w:t>
      </w:r>
      <w:r w:rsidRPr="003B50BD">
        <w:rPr>
          <w:rFonts w:asciiTheme="minorHAnsi" w:hAnsiTheme="minorHAnsi" w:cstheme="minorHAnsi"/>
          <w:b/>
          <w:sz w:val="22"/>
          <w:szCs w:val="22"/>
        </w:rPr>
        <w:t xml:space="preserve">W przypadku gdy określenie rodzajów odpadów jest niewystarczające do ustalenia zagrożeń, </w:t>
      </w:r>
      <w:r w:rsidR="009B15E1" w:rsidRPr="003B50BD">
        <w:rPr>
          <w:rFonts w:asciiTheme="minorHAnsi" w:hAnsiTheme="minorHAnsi" w:cstheme="minorHAnsi"/>
          <w:b/>
          <w:sz w:val="22"/>
          <w:szCs w:val="22"/>
        </w:rPr>
        <w:br/>
      </w:r>
      <w:r w:rsidRPr="003B50BD">
        <w:rPr>
          <w:rFonts w:asciiTheme="minorHAnsi" w:hAnsiTheme="minorHAnsi" w:cstheme="minorHAnsi"/>
          <w:b/>
          <w:sz w:val="22"/>
          <w:szCs w:val="22"/>
        </w:rPr>
        <w:t>jakie te o</w:t>
      </w:r>
      <w:r w:rsidR="009B15E1" w:rsidRPr="003B50BD">
        <w:rPr>
          <w:rFonts w:asciiTheme="minorHAnsi" w:hAnsiTheme="minorHAnsi" w:cstheme="minorHAnsi"/>
          <w:b/>
          <w:sz w:val="22"/>
          <w:szCs w:val="22"/>
        </w:rPr>
        <w:t xml:space="preserve">dpady mogą powodować dla życia </w:t>
      </w:r>
      <w:r w:rsidRPr="003B50BD">
        <w:rPr>
          <w:rFonts w:asciiTheme="minorHAnsi" w:hAnsiTheme="minorHAnsi" w:cstheme="minorHAnsi"/>
          <w:b/>
          <w:sz w:val="22"/>
          <w:szCs w:val="22"/>
        </w:rPr>
        <w:t xml:space="preserve">lub zdrowia ludzi oraz dla środowiska, właściwy organ może wezwać wnioskodawcę do podania </w:t>
      </w:r>
      <w:r w:rsidR="009B15E1" w:rsidRPr="003B50BD">
        <w:rPr>
          <w:rFonts w:asciiTheme="minorHAnsi" w:hAnsiTheme="minorHAnsi" w:cstheme="minorHAnsi"/>
          <w:b/>
          <w:sz w:val="22"/>
          <w:szCs w:val="22"/>
        </w:rPr>
        <w:t xml:space="preserve">podstawowego składu chemicznego </w:t>
      </w:r>
      <w:r w:rsidRPr="003B50BD">
        <w:rPr>
          <w:rFonts w:asciiTheme="minorHAnsi" w:hAnsiTheme="minorHAnsi" w:cstheme="minorHAnsi"/>
          <w:b/>
          <w:sz w:val="22"/>
          <w:szCs w:val="22"/>
        </w:rPr>
        <w:t>i właściwości odpadów.</w:t>
      </w:r>
    </w:p>
    <w:p w:rsidR="00CD2EBC" w:rsidRPr="003B50BD" w:rsidRDefault="00CD2EBC" w:rsidP="007E2239">
      <w:pPr>
        <w:shd w:val="clear" w:color="auto" w:fill="FFFFFF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50BD">
        <w:rPr>
          <w:rFonts w:asciiTheme="minorHAnsi" w:hAnsiTheme="minorHAnsi" w:cstheme="minorHAnsi"/>
          <w:b/>
          <w:sz w:val="22"/>
          <w:szCs w:val="22"/>
        </w:rPr>
        <w:t> </w:t>
      </w:r>
    </w:p>
    <w:p w:rsidR="00BB4638" w:rsidRPr="00A847F6" w:rsidRDefault="00BB4638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627A1D" w:rsidRPr="00A847F6" w:rsidRDefault="00627A1D" w:rsidP="007E2239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sectPr w:rsidR="00627A1D" w:rsidRPr="00A847F6" w:rsidSect="00BB4638">
      <w:headerReference w:type="default" r:id="rId14"/>
      <w:footerReference w:type="default" r:id="rId15"/>
      <w:pgSz w:w="11906" w:h="16838" w:code="9"/>
      <w:pgMar w:top="510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FF" w:rsidRDefault="005508FF" w:rsidP="007A5B7B">
      <w:r>
        <w:separator/>
      </w:r>
    </w:p>
  </w:endnote>
  <w:endnote w:type="continuationSeparator" w:id="1">
    <w:p w:rsidR="005508FF" w:rsidRDefault="005508FF" w:rsidP="007A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FF" w:rsidRDefault="00E71D02">
    <w:pPr>
      <w:pStyle w:val="Stopka"/>
      <w:rPr>
        <w:color w:val="C0C0C0"/>
      </w:rPr>
    </w:pPr>
    <w:r>
      <w:rPr>
        <w:noProof/>
        <w:color w:val="C0C0C0"/>
      </w:rPr>
      <w:pict>
        <v:line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85pt" to="10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x0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Zvl0P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"/>
      </w:pict>
    </w:r>
    <w:r w:rsidR="005508FF">
      <w:rPr>
        <w:color w:val="C0C0C0"/>
      </w:rPr>
      <w:t>WOŚ.10/19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FF" w:rsidRDefault="005508FF" w:rsidP="007A5B7B">
      <w:r>
        <w:separator/>
      </w:r>
    </w:p>
  </w:footnote>
  <w:footnote w:type="continuationSeparator" w:id="1">
    <w:p w:rsidR="005508FF" w:rsidRDefault="005508FF" w:rsidP="007A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FF" w:rsidRDefault="005508FF">
    <w:pPr>
      <w:jc w:val="both"/>
      <w:rPr>
        <w:bCs/>
        <w:color w:val="C0C0C0"/>
        <w:sz w:val="20"/>
        <w:szCs w:val="20"/>
      </w:rPr>
    </w:pPr>
    <w:r>
      <w:rPr>
        <w:color w:val="C0C0C0"/>
        <w:sz w:val="20"/>
        <w:szCs w:val="20"/>
      </w:rPr>
      <w:t>Wniosek o wydanie/zmianę zezwolenia na zbieranie/przetwarzanie</w:t>
    </w:r>
  </w:p>
  <w:p w:rsidR="005508FF" w:rsidRDefault="005508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32DA"/>
    <w:multiLevelType w:val="hybridMultilevel"/>
    <w:tmpl w:val="C9BEF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11932"/>
    <w:multiLevelType w:val="hybridMultilevel"/>
    <w:tmpl w:val="E3A282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B686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9729F"/>
    <w:rsid w:val="000D69B7"/>
    <w:rsid w:val="00226C70"/>
    <w:rsid w:val="003B50BD"/>
    <w:rsid w:val="003B6DD7"/>
    <w:rsid w:val="004673D2"/>
    <w:rsid w:val="005508FF"/>
    <w:rsid w:val="005D1790"/>
    <w:rsid w:val="00627A1D"/>
    <w:rsid w:val="00675324"/>
    <w:rsid w:val="00736A1B"/>
    <w:rsid w:val="007A5B7B"/>
    <w:rsid w:val="007E2239"/>
    <w:rsid w:val="00803D2B"/>
    <w:rsid w:val="009403BA"/>
    <w:rsid w:val="00941361"/>
    <w:rsid w:val="0095323C"/>
    <w:rsid w:val="009B15E1"/>
    <w:rsid w:val="00A847F6"/>
    <w:rsid w:val="00A95DE4"/>
    <w:rsid w:val="00B73A15"/>
    <w:rsid w:val="00BB4638"/>
    <w:rsid w:val="00BF10DC"/>
    <w:rsid w:val="00CD2EBC"/>
    <w:rsid w:val="00D9729F"/>
    <w:rsid w:val="00DE3062"/>
    <w:rsid w:val="00E42F40"/>
    <w:rsid w:val="00E71D02"/>
    <w:rsid w:val="00F15FB1"/>
    <w:rsid w:val="00F221C2"/>
    <w:rsid w:val="00F67BF1"/>
    <w:rsid w:val="00F8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2EBC"/>
    <w:pPr>
      <w:keepNext/>
      <w:ind w:firstLine="708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EBC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CD2EBC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CD2EBC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Nagwek">
    <w:name w:val="header"/>
    <w:basedOn w:val="Normalny"/>
    <w:link w:val="NagwekZnak"/>
    <w:rsid w:val="00CD2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2E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D2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2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D2EBC"/>
    <w:rPr>
      <w:color w:val="0000FF"/>
      <w:u w:val="single"/>
    </w:rPr>
  </w:style>
  <w:style w:type="character" w:customStyle="1" w:styleId="alb">
    <w:name w:val="a_lb"/>
    <w:basedOn w:val="Domylnaczcionkaakapitu"/>
    <w:rsid w:val="00CD2EBC"/>
  </w:style>
  <w:style w:type="paragraph" w:customStyle="1" w:styleId="text-justify">
    <w:name w:val="text-justify"/>
    <w:basedOn w:val="Normalny"/>
    <w:rsid w:val="00CD2EB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6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C048-5EC5-4BAD-9D2C-588C1AF8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Biegański</dc:creator>
  <cp:keywords/>
  <dc:description/>
  <cp:lastModifiedBy>Barbara Piegzik</cp:lastModifiedBy>
  <cp:revision>12</cp:revision>
  <dcterms:created xsi:type="dcterms:W3CDTF">2020-10-01T10:49:00Z</dcterms:created>
  <dcterms:modified xsi:type="dcterms:W3CDTF">2020-10-22T07:23:00Z</dcterms:modified>
</cp:coreProperties>
</file>